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BB821" w14:textId="77777777" w:rsidR="00C66180" w:rsidRPr="00C66180" w:rsidRDefault="00C66180" w:rsidP="00C66180">
      <w:pPr>
        <w:jc w:val="center"/>
        <w:rPr>
          <w:b/>
          <w:sz w:val="36"/>
        </w:rPr>
      </w:pPr>
      <w:r w:rsidRPr="00C66180">
        <w:rPr>
          <w:b/>
          <w:sz w:val="36"/>
        </w:rPr>
        <w:t>Candidature pour le Master Eau, Parcours Eau-Ressource</w:t>
      </w:r>
    </w:p>
    <w:p w14:paraId="65538E8C" w14:textId="77777777" w:rsidR="00C66180" w:rsidRPr="00E10C30" w:rsidRDefault="00C66180" w:rsidP="00E10C30">
      <w:pPr>
        <w:jc w:val="center"/>
        <w:rPr>
          <w:i/>
          <w:sz w:val="28"/>
        </w:rPr>
      </w:pPr>
      <w:r w:rsidRPr="00C66180">
        <w:rPr>
          <w:i/>
          <w:sz w:val="28"/>
        </w:rPr>
        <w:t>Spécialité Hydrologie ou Hydrogéologie</w:t>
      </w:r>
    </w:p>
    <w:p w14:paraId="5190726A" w14:textId="1067C7E9" w:rsidR="00C66180" w:rsidRDefault="00C66180"/>
    <w:p w14:paraId="786CF45B" w14:textId="77777777" w:rsidR="006A66AB" w:rsidRDefault="006A66AB"/>
    <w:p w14:paraId="2D823961" w14:textId="43AB5BBD" w:rsidR="00C66180" w:rsidRDefault="0036073D" w:rsidP="00C66180">
      <w:pPr>
        <w:jc w:val="both"/>
      </w:pPr>
      <w:r w:rsidRPr="0036073D">
        <w:t>Le</w:t>
      </w:r>
      <w:r w:rsidRPr="00682F7B">
        <w:t xml:space="preserve"> parcours Eau Ressource</w:t>
      </w:r>
      <w:r>
        <w:t>,</w:t>
      </w:r>
      <w:r w:rsidRPr="00682F7B">
        <w:t xml:space="preserve"> </w:t>
      </w:r>
      <w:r w:rsidRPr="0036073D">
        <w:t xml:space="preserve">issu des </w:t>
      </w:r>
      <w:r>
        <w:t>précédents</w:t>
      </w:r>
      <w:r w:rsidRPr="0036073D">
        <w:t xml:space="preserve"> parcours </w:t>
      </w:r>
      <w:r w:rsidRPr="00682F7B">
        <w:t>H2E</w:t>
      </w:r>
      <w:r w:rsidRPr="0036073D">
        <w:t xml:space="preserve"> et </w:t>
      </w:r>
      <w:r w:rsidRPr="00682F7B">
        <w:t>HYDRE</w:t>
      </w:r>
      <w:r>
        <w:t>, a pour objectif</w:t>
      </w:r>
      <w:r w:rsidRPr="0036073D">
        <w:t xml:space="preserve"> de proposer un enseignement complet relatif à la </w:t>
      </w:r>
      <w:r w:rsidRPr="00682F7B">
        <w:t>caractérisation</w:t>
      </w:r>
      <w:r w:rsidRPr="0036073D">
        <w:t xml:space="preserve">, la </w:t>
      </w:r>
      <w:r w:rsidRPr="00682F7B">
        <w:t>modélisation</w:t>
      </w:r>
      <w:r w:rsidRPr="0036073D">
        <w:t xml:space="preserve"> et la </w:t>
      </w:r>
      <w:r w:rsidRPr="00682F7B">
        <w:t>gestion</w:t>
      </w:r>
      <w:r w:rsidRPr="0036073D">
        <w:t xml:space="preserve"> des </w:t>
      </w:r>
      <w:r w:rsidRPr="00682F7B">
        <w:t>eau</w:t>
      </w:r>
      <w:r w:rsidR="006A66AB">
        <w:t>x</w:t>
      </w:r>
      <w:r w:rsidRPr="00682F7B">
        <w:t xml:space="preserve"> souterraines et de surface</w:t>
      </w:r>
      <w:r w:rsidR="00C66180">
        <w:t xml:space="preserve">. Afin de garder </w:t>
      </w:r>
      <w:r>
        <w:t xml:space="preserve">certaines </w:t>
      </w:r>
      <w:r w:rsidR="00C66180">
        <w:t xml:space="preserve">spécificités de ces anciens parcours, deux spécialités sont </w:t>
      </w:r>
      <w:r w:rsidR="006D041C">
        <w:t>proposées</w:t>
      </w:r>
      <w:r w:rsidR="00FB4F1E" w:rsidRPr="00FB4F1E">
        <w:t xml:space="preserve"> </w:t>
      </w:r>
      <w:r w:rsidR="00FB4F1E">
        <w:t>dans le nouveau parcours Eau-Ressource </w:t>
      </w:r>
      <w:r w:rsidR="00C66180">
        <w:t>: une spécialité</w:t>
      </w:r>
      <w:r w:rsidR="006D041C">
        <w:t xml:space="preserve"> orientée vers</w:t>
      </w:r>
      <w:r w:rsidR="00C66180">
        <w:t xml:space="preserve"> l’Hydrologie et une spécialité </w:t>
      </w:r>
      <w:r w:rsidR="006D041C">
        <w:t>orientée vers</w:t>
      </w:r>
      <w:r w:rsidR="006D041C" w:rsidDel="006D041C">
        <w:t xml:space="preserve"> </w:t>
      </w:r>
      <w:r w:rsidR="00C66180">
        <w:t>l’Hydrogéologie.</w:t>
      </w:r>
    </w:p>
    <w:p w14:paraId="77E01527" w14:textId="06E7488A" w:rsidR="00C66180" w:rsidRDefault="00C66180" w:rsidP="00C66180">
      <w:pPr>
        <w:jc w:val="both"/>
      </w:pPr>
    </w:p>
    <w:p w14:paraId="71D684CF" w14:textId="77777777" w:rsidR="006A66AB" w:rsidRDefault="006A66AB" w:rsidP="00C66180">
      <w:pPr>
        <w:jc w:val="both"/>
      </w:pPr>
    </w:p>
    <w:p w14:paraId="6A986DFB" w14:textId="724B57A3" w:rsidR="00C66180" w:rsidRDefault="00C66180" w:rsidP="00C66180">
      <w:pPr>
        <w:jc w:val="both"/>
      </w:pPr>
      <w:r>
        <w:t xml:space="preserve">Lors de votre candidature, vous devez </w:t>
      </w:r>
      <w:r w:rsidR="00FE1CD0">
        <w:t xml:space="preserve">obligatoirement </w:t>
      </w:r>
      <w:r>
        <w:t xml:space="preserve">spécifier dans quelle spécialité vous souhaitez intégrer le parcours Eau Ressource. </w:t>
      </w:r>
      <w:r w:rsidR="006D041C">
        <w:t>Vous pouvez choisir une seule spécialité (et exclure d’intégrer l’autre) ou indiquer un ordre de préférence entre les deux spécialités (1</w:t>
      </w:r>
      <w:r w:rsidR="006D041C" w:rsidRPr="00682F7B">
        <w:rPr>
          <w:vertAlign w:val="superscript"/>
        </w:rPr>
        <w:t>er</w:t>
      </w:r>
      <w:r w:rsidR="006D041C">
        <w:t xml:space="preserve"> ou 2</w:t>
      </w:r>
      <w:r w:rsidR="006A66AB" w:rsidRPr="006A66AB">
        <w:rPr>
          <w:vertAlign w:val="superscript"/>
        </w:rPr>
        <w:t>è</w:t>
      </w:r>
      <w:r w:rsidR="006D041C" w:rsidRPr="006A66AB">
        <w:rPr>
          <w:vertAlign w:val="superscript"/>
        </w:rPr>
        <w:t>me</w:t>
      </w:r>
      <w:r w:rsidR="006D041C">
        <w:t xml:space="preserve"> choix)</w:t>
      </w:r>
    </w:p>
    <w:p w14:paraId="74C016EA" w14:textId="4DB1FF9F" w:rsidR="00C66180" w:rsidRDefault="00C66180" w:rsidP="00C66180">
      <w:pPr>
        <w:jc w:val="both"/>
      </w:pPr>
    </w:p>
    <w:p w14:paraId="40A84B82" w14:textId="77777777" w:rsidR="006A66AB" w:rsidRDefault="006A66AB" w:rsidP="00C66180">
      <w:pPr>
        <w:jc w:val="both"/>
      </w:pPr>
    </w:p>
    <w:p w14:paraId="083BFBF5" w14:textId="45CFA84B" w:rsidR="00C66180" w:rsidRDefault="00C66180" w:rsidP="00C66180">
      <w:pPr>
        <w:jc w:val="both"/>
      </w:pPr>
      <w:r>
        <w:t xml:space="preserve">Pour cela, </w:t>
      </w:r>
      <w:r w:rsidR="00FB4F1E">
        <w:t>vous devez</w:t>
      </w:r>
      <w:r>
        <w:t xml:space="preserve"> remplir l</w:t>
      </w:r>
      <w:r w:rsidR="006D041C">
        <w:t xml:space="preserve">’encart ci-dessous et joindre ce document </w:t>
      </w:r>
      <w:r>
        <w:t xml:space="preserve">à votre dossier de candidature. </w:t>
      </w:r>
      <w:r w:rsidR="00FB4F1E">
        <w:t xml:space="preserve">Sans </w:t>
      </w:r>
      <w:r>
        <w:t>ce document</w:t>
      </w:r>
      <w:r w:rsidR="00FB4F1E">
        <w:t xml:space="preserve">, </w:t>
      </w:r>
      <w:r>
        <w:t>votre candidature</w:t>
      </w:r>
      <w:r w:rsidR="00FB4F1E">
        <w:t xml:space="preserve"> ne pourra être prise en compte</w:t>
      </w:r>
      <w:r>
        <w:t>.</w:t>
      </w:r>
    </w:p>
    <w:p w14:paraId="003D9DAE" w14:textId="77777777" w:rsidR="00C66180" w:rsidRDefault="00C66180"/>
    <w:p w14:paraId="2E4581C3" w14:textId="13657E6A" w:rsidR="00E10C30" w:rsidRDefault="00E10C30" w:rsidP="00E10C30"/>
    <w:p w14:paraId="37AF6739" w14:textId="77777777" w:rsidR="006A66AB" w:rsidRDefault="006A66AB" w:rsidP="00E10C30"/>
    <w:p w14:paraId="3B8FDDB2" w14:textId="77777777" w:rsidR="00E10C30" w:rsidRPr="00E10C30" w:rsidRDefault="00E10C30" w:rsidP="00E10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E10C30">
        <w:rPr>
          <w:b/>
          <w:u w:val="single"/>
        </w:rPr>
        <w:t>Vous candidatez dans le parcours Eau Ressource :</w:t>
      </w:r>
    </w:p>
    <w:p w14:paraId="1938D6EC" w14:textId="77777777" w:rsidR="00E10C30" w:rsidRDefault="00E10C30" w:rsidP="00E10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499ECBC" w14:textId="360EB780" w:rsidR="00B9588C" w:rsidRDefault="00B9588C" w:rsidP="006A66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both"/>
      </w:pPr>
      <w:r>
        <w:t>Je soussigné(e</w:t>
      </w:r>
      <w:proofErr w:type="gramStart"/>
      <w:r>
        <w:t>),</w:t>
      </w:r>
      <w:r w:rsidR="006A66AB">
        <w:t xml:space="preserve"> </w:t>
      </w:r>
      <w:r>
        <w:t>….</w:t>
      </w:r>
      <w:proofErr w:type="gramEnd"/>
      <w:r>
        <w:t>.………………………………………………………………………………</w:t>
      </w:r>
      <w:r w:rsidR="006A66AB">
        <w:t>……………………………… ……………………..</w:t>
      </w:r>
      <w:bookmarkStart w:id="0" w:name="_GoBack"/>
      <w:bookmarkEnd w:id="0"/>
      <w:r w:rsidR="006A66AB">
        <w:t xml:space="preserve"> </w:t>
      </w:r>
      <w:r w:rsidR="006A66AB">
        <w:t>(Nom, Prénom),</w:t>
      </w:r>
      <w:r>
        <w:t xml:space="preserve"> candidate au Parcours Eau Ressource, </w:t>
      </w:r>
      <w:r w:rsidR="00FB4F1E">
        <w:t xml:space="preserve">et choisis la </w:t>
      </w:r>
      <w:r w:rsidR="006A66AB">
        <w:t xml:space="preserve">spécialité : </w:t>
      </w:r>
    </w:p>
    <w:p w14:paraId="101BA956" w14:textId="73E05240" w:rsidR="00B9588C" w:rsidRDefault="00B9588C" w:rsidP="006A66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both"/>
      </w:pPr>
      <w:r>
        <w:t>- Hydrologie (1</w:t>
      </w:r>
      <w:r w:rsidRPr="00B9588C">
        <w:rPr>
          <w:vertAlign w:val="superscript"/>
        </w:rPr>
        <w:t>er</w:t>
      </w:r>
      <w:r>
        <w:t xml:space="preserve"> ou 2</w:t>
      </w:r>
      <w:r w:rsidRPr="00B9588C">
        <w:rPr>
          <w:vertAlign w:val="superscript"/>
        </w:rPr>
        <w:t>ème</w:t>
      </w:r>
      <w:r w:rsidR="00FB4F1E">
        <w:t xml:space="preserve"> choix</w:t>
      </w:r>
      <w:r>
        <w:t>) </w:t>
      </w:r>
    </w:p>
    <w:p w14:paraId="103C1532" w14:textId="7FC0541D" w:rsidR="00B9588C" w:rsidRDefault="00B9588C" w:rsidP="006A66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both"/>
      </w:pPr>
      <w:r>
        <w:t>- Hydrogéologie (1</w:t>
      </w:r>
      <w:proofErr w:type="gramStart"/>
      <w:r w:rsidRPr="00B9588C">
        <w:rPr>
          <w:vertAlign w:val="superscript"/>
        </w:rPr>
        <w:t>er</w:t>
      </w:r>
      <w:r>
        <w:t xml:space="preserve">  ou</w:t>
      </w:r>
      <w:proofErr w:type="gramEnd"/>
      <w:r>
        <w:t xml:space="preserve"> 2</w:t>
      </w:r>
      <w:r w:rsidRPr="00B9588C">
        <w:rPr>
          <w:vertAlign w:val="superscript"/>
        </w:rPr>
        <w:t>ème</w:t>
      </w:r>
      <w:r>
        <w:t xml:space="preserve">  </w:t>
      </w:r>
      <w:r w:rsidR="00FB4F1E">
        <w:t>choix</w:t>
      </w:r>
      <w:r w:rsidR="00FB4F1E" w:rsidDel="00FB4F1E">
        <w:t xml:space="preserve"> </w:t>
      </w:r>
      <w:r>
        <w:t xml:space="preserve">) </w:t>
      </w:r>
    </w:p>
    <w:p w14:paraId="106E3A4E" w14:textId="77777777" w:rsidR="006B1435" w:rsidRDefault="006B1435" w:rsidP="006A66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both"/>
      </w:pPr>
    </w:p>
    <w:p w14:paraId="1F6BC9A0" w14:textId="00A2E07E" w:rsidR="006B1435" w:rsidRDefault="006B1435" w:rsidP="006A66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both"/>
      </w:pPr>
      <w:r>
        <w:t>Dans le cas où vous ne souhaitez candidater qu’à l’une de ces deux spécialités, veuillez rayer la spécialité non choisie.</w:t>
      </w:r>
    </w:p>
    <w:p w14:paraId="6C05E78B" w14:textId="77777777" w:rsidR="00B9588C" w:rsidRDefault="00B9588C" w:rsidP="006A66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both"/>
      </w:pPr>
    </w:p>
    <w:p w14:paraId="3990AB2B" w14:textId="19A7EF7D" w:rsidR="00E10C30" w:rsidRDefault="00E10C30" w:rsidP="006A66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both"/>
      </w:pPr>
      <w:r>
        <w:t>Date, Signature, et Ecrire « Lu et approuvé » :</w:t>
      </w:r>
    </w:p>
    <w:p w14:paraId="5A9B4F8F" w14:textId="5ED4F8A9" w:rsidR="006A66AB" w:rsidRDefault="006A66AB" w:rsidP="00E10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2B5462AF" w14:textId="31ACFA03" w:rsidR="006A66AB" w:rsidRDefault="006A66AB" w:rsidP="00E10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54001F3A" w14:textId="03656F6A" w:rsidR="006A66AB" w:rsidRDefault="006A66AB" w:rsidP="00E10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656FE1DD" w14:textId="3B120AED" w:rsidR="006A66AB" w:rsidRDefault="006A66AB" w:rsidP="00E10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E39EFFA" w14:textId="77777777" w:rsidR="006A66AB" w:rsidRDefault="006A66AB" w:rsidP="00E10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E036B35" w14:textId="77777777" w:rsidR="00E10C30" w:rsidRDefault="00E10C30" w:rsidP="00E10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6434C13E" w14:textId="77777777" w:rsidR="00E10C30" w:rsidRDefault="00E10C30" w:rsidP="00E10C30">
      <w:pPr>
        <w:jc w:val="both"/>
      </w:pPr>
    </w:p>
    <w:p w14:paraId="56E6646E" w14:textId="77777777" w:rsidR="00C66180" w:rsidRDefault="00C66180"/>
    <w:sectPr w:rsidR="00C66180" w:rsidSect="00E1264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180"/>
    <w:rsid w:val="00011B53"/>
    <w:rsid w:val="000A7A8B"/>
    <w:rsid w:val="001431F4"/>
    <w:rsid w:val="001D56BD"/>
    <w:rsid w:val="002D005F"/>
    <w:rsid w:val="0036073D"/>
    <w:rsid w:val="003F03B2"/>
    <w:rsid w:val="00525C5E"/>
    <w:rsid w:val="00587C19"/>
    <w:rsid w:val="005D6C70"/>
    <w:rsid w:val="00682F7B"/>
    <w:rsid w:val="006A66AB"/>
    <w:rsid w:val="006B1435"/>
    <w:rsid w:val="006D041C"/>
    <w:rsid w:val="006F40DC"/>
    <w:rsid w:val="007F3164"/>
    <w:rsid w:val="00941EB8"/>
    <w:rsid w:val="009E2835"/>
    <w:rsid w:val="00B9588C"/>
    <w:rsid w:val="00C66180"/>
    <w:rsid w:val="00DA1374"/>
    <w:rsid w:val="00E10C30"/>
    <w:rsid w:val="00E12640"/>
    <w:rsid w:val="00F56E5B"/>
    <w:rsid w:val="00FB4F1E"/>
    <w:rsid w:val="00FE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B429D"/>
  <w15:docId w15:val="{FB2C4AD8-7057-4DE3-84E9-5DE2063E6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588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E1CD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1CD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E1CD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1CD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1CD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1C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1CD0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682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9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 Léonardi</dc:creator>
  <cp:lastModifiedBy>Véronique Léonardi</cp:lastModifiedBy>
  <cp:revision>2</cp:revision>
  <dcterms:created xsi:type="dcterms:W3CDTF">2021-03-26T09:38:00Z</dcterms:created>
  <dcterms:modified xsi:type="dcterms:W3CDTF">2021-03-26T09:38:00Z</dcterms:modified>
</cp:coreProperties>
</file>